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8CCC" w14:textId="77777777" w:rsidR="005F64D3" w:rsidRDefault="005F64D3" w:rsidP="005F64D3">
      <w:pPr>
        <w:overflowPunct/>
        <w:textAlignment w:val="auto"/>
        <w:rPr>
          <w:rFonts w:asciiTheme="minorHAnsi" w:hAnsiTheme="minorHAnsi" w:cstheme="minorHAnsi"/>
          <w:sz w:val="24"/>
          <w:szCs w:val="24"/>
        </w:rPr>
      </w:pPr>
    </w:p>
    <w:p w14:paraId="48B3342B" w14:textId="77777777" w:rsidR="005F64D3" w:rsidRDefault="005F64D3" w:rsidP="005F64D3">
      <w:pPr>
        <w:overflowPunct/>
        <w:textAlignment w:val="auto"/>
        <w:rPr>
          <w:rFonts w:asciiTheme="minorHAnsi" w:hAnsiTheme="minorHAnsi" w:cstheme="minorHAnsi"/>
          <w:sz w:val="24"/>
          <w:szCs w:val="24"/>
        </w:rPr>
      </w:pPr>
    </w:p>
    <w:p w14:paraId="1DE54019" w14:textId="77777777" w:rsidR="005F64D3" w:rsidRPr="005F64D3" w:rsidRDefault="005F64D3" w:rsidP="005F64D3">
      <w:pPr>
        <w:overflowPunct/>
        <w:textAlignment w:val="auto"/>
        <w:rPr>
          <w:rFonts w:asciiTheme="minorHAnsi" w:hAnsiTheme="minorHAnsi" w:cstheme="minorHAnsi"/>
          <w:sz w:val="24"/>
          <w:szCs w:val="24"/>
        </w:rPr>
      </w:pPr>
      <w:r w:rsidRPr="005F64D3">
        <w:rPr>
          <w:rFonts w:asciiTheme="minorHAnsi" w:hAnsiTheme="minorHAnsi" w:cstheme="minorHAnsi"/>
          <w:sz w:val="24"/>
          <w:szCs w:val="24"/>
        </w:rPr>
        <w:t xml:space="preserve">Axalta Industrial Wood Coatings and KCMA recommend that kitchen and bath cabinets be finished with coatings that exhibit excellent resistance to foods, beverages and household agents typically found in a kitchen or bathroom.  From time to time, however, all cabinets will need regular cleaning and care. Caring for and preserving the natural beauty of wood cabinets can generally be accomplished through regular maintenance. Following a few simple care and maintenance guidelines should allow the beauty of your cabinets to be enjoyed for years to come. </w:t>
      </w:r>
    </w:p>
    <w:p w14:paraId="7ED8B6D3" w14:textId="77777777" w:rsidR="005F64D3" w:rsidRPr="005F64D3" w:rsidRDefault="005F64D3" w:rsidP="005F64D3">
      <w:pPr>
        <w:overflowPunct/>
        <w:textAlignment w:val="auto"/>
        <w:rPr>
          <w:rFonts w:asciiTheme="minorHAnsi" w:hAnsiTheme="minorHAnsi" w:cstheme="minorHAnsi"/>
          <w:sz w:val="24"/>
          <w:szCs w:val="24"/>
        </w:rPr>
      </w:pPr>
      <w:r w:rsidRPr="005F64D3">
        <w:rPr>
          <w:rFonts w:asciiTheme="minorHAnsi" w:hAnsiTheme="minorHAnsi" w:cstheme="minorHAnsi"/>
          <w:sz w:val="24"/>
          <w:szCs w:val="24"/>
        </w:rPr>
        <w:t xml:space="preserve"> </w:t>
      </w:r>
    </w:p>
    <w:p w14:paraId="5AEAC240" w14:textId="77777777" w:rsidR="005F64D3" w:rsidRPr="005F64D3" w:rsidRDefault="005F64D3" w:rsidP="005F64D3">
      <w:pPr>
        <w:overflowPunct/>
        <w:textAlignment w:val="auto"/>
        <w:rPr>
          <w:rFonts w:asciiTheme="minorHAnsi" w:hAnsiTheme="minorHAnsi" w:cstheme="minorHAnsi"/>
          <w:b/>
          <w:sz w:val="24"/>
          <w:szCs w:val="24"/>
        </w:rPr>
      </w:pPr>
      <w:r w:rsidRPr="005F64D3">
        <w:rPr>
          <w:rFonts w:asciiTheme="minorHAnsi" w:hAnsiTheme="minorHAnsi" w:cstheme="minorHAnsi"/>
          <w:b/>
          <w:sz w:val="24"/>
          <w:szCs w:val="24"/>
        </w:rPr>
        <w:t xml:space="preserve">General Guidelines </w:t>
      </w:r>
    </w:p>
    <w:p w14:paraId="7B2AE5FE" w14:textId="77777777" w:rsidR="005F64D3" w:rsidRPr="005F64D3" w:rsidRDefault="005F64D3" w:rsidP="005F64D3">
      <w:pPr>
        <w:overflowPunct/>
        <w:textAlignment w:val="auto"/>
        <w:rPr>
          <w:rFonts w:asciiTheme="minorHAnsi" w:hAnsiTheme="minorHAnsi" w:cstheme="minorHAnsi"/>
          <w:sz w:val="24"/>
          <w:szCs w:val="24"/>
        </w:rPr>
      </w:pPr>
      <w:r w:rsidRPr="005F64D3">
        <w:rPr>
          <w:rFonts w:asciiTheme="minorHAnsi" w:hAnsiTheme="minorHAnsi" w:cstheme="minorHAnsi"/>
          <w:sz w:val="24"/>
          <w:szCs w:val="24"/>
        </w:rPr>
        <w:t xml:space="preserve"> </w:t>
      </w:r>
    </w:p>
    <w:p w14:paraId="37C62BD3" w14:textId="77777777" w:rsidR="005F64D3" w:rsidRPr="005F64D3" w:rsidRDefault="005F64D3" w:rsidP="005F64D3">
      <w:pPr>
        <w:pStyle w:val="ListParagraph"/>
        <w:numPr>
          <w:ilvl w:val="0"/>
          <w:numId w:val="2"/>
        </w:numPr>
        <w:overflowPunct/>
        <w:textAlignment w:val="auto"/>
        <w:rPr>
          <w:rFonts w:asciiTheme="minorHAnsi" w:hAnsiTheme="minorHAnsi" w:cstheme="minorHAnsi"/>
          <w:sz w:val="24"/>
          <w:szCs w:val="24"/>
        </w:rPr>
      </w:pPr>
      <w:r w:rsidRPr="005F64D3">
        <w:rPr>
          <w:rFonts w:asciiTheme="minorHAnsi" w:hAnsiTheme="minorHAnsi" w:cstheme="minorHAnsi"/>
          <w:sz w:val="24"/>
          <w:szCs w:val="24"/>
        </w:rPr>
        <w:t xml:space="preserve">If a spill occurs, clean up the area using a clean damp cloth or sponge, and dry the surface immediately. A spill left unattended could soak through the surface and cause damage.  </w:t>
      </w:r>
    </w:p>
    <w:p w14:paraId="488BFC84" w14:textId="77777777" w:rsidR="005F64D3" w:rsidRPr="005F64D3" w:rsidRDefault="005F64D3" w:rsidP="005F64D3">
      <w:pPr>
        <w:overflowPunct/>
        <w:ind w:firstLine="60"/>
        <w:textAlignment w:val="auto"/>
        <w:rPr>
          <w:rFonts w:asciiTheme="minorHAnsi" w:hAnsiTheme="minorHAnsi" w:cstheme="minorHAnsi"/>
          <w:sz w:val="24"/>
          <w:szCs w:val="24"/>
        </w:rPr>
      </w:pPr>
    </w:p>
    <w:p w14:paraId="3D633D01" w14:textId="368A90E2" w:rsidR="005F64D3" w:rsidRPr="005F64D3" w:rsidRDefault="005F64D3" w:rsidP="005F64D3">
      <w:pPr>
        <w:pStyle w:val="ListParagraph"/>
        <w:numPr>
          <w:ilvl w:val="0"/>
          <w:numId w:val="2"/>
        </w:numPr>
        <w:overflowPunct/>
        <w:textAlignment w:val="auto"/>
        <w:rPr>
          <w:rFonts w:asciiTheme="minorHAnsi" w:hAnsiTheme="minorHAnsi" w:cstheme="minorHAnsi"/>
          <w:sz w:val="24"/>
          <w:szCs w:val="24"/>
        </w:rPr>
      </w:pPr>
      <w:r w:rsidRPr="005F64D3">
        <w:rPr>
          <w:rFonts w:asciiTheme="minorHAnsi" w:hAnsiTheme="minorHAnsi" w:cstheme="minorHAnsi"/>
          <w:sz w:val="24"/>
          <w:szCs w:val="24"/>
        </w:rPr>
        <w:t>To remove food residue or grease, use any mild common dis</w:t>
      </w:r>
      <w:r w:rsidR="00787558">
        <w:rPr>
          <w:rFonts w:asciiTheme="minorHAnsi" w:hAnsiTheme="minorHAnsi" w:cstheme="minorHAnsi"/>
          <w:sz w:val="24"/>
          <w:szCs w:val="24"/>
        </w:rPr>
        <w:t>hwashing liquid and a damp sponge</w:t>
      </w:r>
      <w:r w:rsidRPr="005F64D3">
        <w:rPr>
          <w:rFonts w:asciiTheme="minorHAnsi" w:hAnsiTheme="minorHAnsi" w:cstheme="minorHAnsi"/>
          <w:sz w:val="24"/>
          <w:szCs w:val="24"/>
        </w:rPr>
        <w:t xml:space="preserve"> to wipe clean. Dry thoroughly. Avoid using cleansers that contain bleach, ammonia, or abrasives</w:t>
      </w:r>
      <w:r w:rsidR="003D6FEE">
        <w:rPr>
          <w:rFonts w:asciiTheme="minorHAnsi" w:hAnsiTheme="minorHAnsi" w:cstheme="minorHAnsi"/>
          <w:sz w:val="24"/>
          <w:szCs w:val="24"/>
        </w:rPr>
        <w:t xml:space="preserve"> (vinegar, orange cleaners, </w:t>
      </w:r>
      <w:proofErr w:type="spellStart"/>
      <w:r w:rsidR="003D6FEE">
        <w:rPr>
          <w:rFonts w:asciiTheme="minorHAnsi" w:hAnsiTheme="minorHAnsi" w:cstheme="minorHAnsi"/>
          <w:sz w:val="24"/>
          <w:szCs w:val="24"/>
        </w:rPr>
        <w:t>etc</w:t>
      </w:r>
      <w:proofErr w:type="spellEnd"/>
      <w:r w:rsidR="003D6FEE">
        <w:rPr>
          <w:rFonts w:asciiTheme="minorHAnsi" w:hAnsiTheme="minorHAnsi" w:cstheme="minorHAnsi"/>
          <w:sz w:val="24"/>
          <w:szCs w:val="24"/>
        </w:rPr>
        <w:t>)</w:t>
      </w:r>
      <w:r w:rsidRPr="005F64D3">
        <w:rPr>
          <w:rFonts w:asciiTheme="minorHAnsi" w:hAnsiTheme="minorHAnsi" w:cstheme="minorHAnsi"/>
          <w:sz w:val="24"/>
          <w:szCs w:val="24"/>
        </w:rPr>
        <w:t xml:space="preserve">. These cleaners may damage the cabinet’s finish. </w:t>
      </w:r>
    </w:p>
    <w:p w14:paraId="23281C2B" w14:textId="77777777" w:rsidR="005F64D3" w:rsidRPr="005F64D3" w:rsidRDefault="005F64D3" w:rsidP="005F64D3">
      <w:pPr>
        <w:overflowPunct/>
        <w:ind w:firstLine="60"/>
        <w:textAlignment w:val="auto"/>
        <w:rPr>
          <w:rFonts w:asciiTheme="minorHAnsi" w:hAnsiTheme="minorHAnsi" w:cstheme="minorHAnsi"/>
          <w:sz w:val="24"/>
          <w:szCs w:val="24"/>
        </w:rPr>
      </w:pPr>
    </w:p>
    <w:p w14:paraId="54CD5810" w14:textId="7905568F" w:rsidR="005F64D3" w:rsidRPr="005F64D3" w:rsidRDefault="005F64D3" w:rsidP="005F64D3">
      <w:pPr>
        <w:pStyle w:val="ListParagraph"/>
        <w:numPr>
          <w:ilvl w:val="0"/>
          <w:numId w:val="2"/>
        </w:numPr>
        <w:overflowPunct/>
        <w:textAlignment w:val="auto"/>
        <w:rPr>
          <w:rFonts w:asciiTheme="minorHAnsi" w:hAnsiTheme="minorHAnsi" w:cstheme="minorHAnsi"/>
          <w:sz w:val="24"/>
          <w:szCs w:val="24"/>
        </w:rPr>
      </w:pPr>
      <w:r w:rsidRPr="005F64D3">
        <w:rPr>
          <w:rFonts w:asciiTheme="minorHAnsi" w:hAnsiTheme="minorHAnsi" w:cstheme="minorHAnsi"/>
          <w:sz w:val="24"/>
          <w:szCs w:val="24"/>
        </w:rPr>
        <w:t xml:space="preserve">Do not use a dishcloth for cleaning. It could contain remnants of grease or harsh detergents. Avoid draping damp cloths or dishtowels over cabinet doors. Over time, this moisture could cause permanent damage. </w:t>
      </w:r>
      <w:r w:rsidR="003D6FEE">
        <w:rPr>
          <w:rFonts w:asciiTheme="minorHAnsi" w:hAnsiTheme="minorHAnsi" w:cstheme="minorHAnsi"/>
          <w:sz w:val="24"/>
          <w:szCs w:val="24"/>
        </w:rPr>
        <w:t>Also, do not use microfiber cloths as these can be abrasive to the finish.</w:t>
      </w:r>
    </w:p>
    <w:p w14:paraId="64B851BA" w14:textId="77777777" w:rsidR="005F64D3" w:rsidRPr="005F64D3" w:rsidRDefault="005F64D3" w:rsidP="005F64D3">
      <w:pPr>
        <w:overflowPunct/>
        <w:ind w:firstLine="60"/>
        <w:textAlignment w:val="auto"/>
        <w:rPr>
          <w:rFonts w:asciiTheme="minorHAnsi" w:hAnsiTheme="minorHAnsi" w:cstheme="minorHAnsi"/>
          <w:sz w:val="24"/>
          <w:szCs w:val="24"/>
        </w:rPr>
      </w:pPr>
    </w:p>
    <w:p w14:paraId="0E242656" w14:textId="77777777" w:rsidR="005F64D3" w:rsidRPr="005F64D3" w:rsidRDefault="005F64D3" w:rsidP="005F64D3">
      <w:pPr>
        <w:pStyle w:val="ListParagraph"/>
        <w:numPr>
          <w:ilvl w:val="0"/>
          <w:numId w:val="2"/>
        </w:numPr>
        <w:overflowPunct/>
        <w:textAlignment w:val="auto"/>
        <w:rPr>
          <w:rFonts w:asciiTheme="minorHAnsi" w:hAnsiTheme="minorHAnsi" w:cstheme="minorHAnsi"/>
          <w:sz w:val="24"/>
          <w:szCs w:val="24"/>
        </w:rPr>
      </w:pPr>
      <w:r w:rsidRPr="005F64D3">
        <w:rPr>
          <w:rFonts w:asciiTheme="minorHAnsi" w:hAnsiTheme="minorHAnsi" w:cstheme="minorHAnsi"/>
          <w:sz w:val="24"/>
          <w:szCs w:val="24"/>
        </w:rPr>
        <w:t xml:space="preserve">Avoid excess water and moisture that can damage any cabinet finish. Always remove spills promptly and dry completely. Areas near the sink, range, dishwasher, </w:t>
      </w:r>
      <w:proofErr w:type="gramStart"/>
      <w:r w:rsidRPr="005F64D3">
        <w:rPr>
          <w:rFonts w:asciiTheme="minorHAnsi" w:hAnsiTheme="minorHAnsi" w:cstheme="minorHAnsi"/>
          <w:sz w:val="24"/>
          <w:szCs w:val="24"/>
        </w:rPr>
        <w:t>oven</w:t>
      </w:r>
      <w:proofErr w:type="gramEnd"/>
      <w:r w:rsidRPr="005F64D3">
        <w:rPr>
          <w:rFonts w:asciiTheme="minorHAnsi" w:hAnsiTheme="minorHAnsi" w:cstheme="minorHAnsi"/>
          <w:sz w:val="24"/>
          <w:szCs w:val="24"/>
        </w:rPr>
        <w:t xml:space="preserve"> and baseboards are most susceptible. Keep these surfaces dry. </w:t>
      </w:r>
    </w:p>
    <w:p w14:paraId="1BDF7BF3" w14:textId="77777777" w:rsidR="005F64D3" w:rsidRPr="005F64D3" w:rsidRDefault="005F64D3" w:rsidP="005F64D3">
      <w:pPr>
        <w:overflowPunct/>
        <w:ind w:firstLine="60"/>
        <w:textAlignment w:val="auto"/>
        <w:rPr>
          <w:rFonts w:asciiTheme="minorHAnsi" w:hAnsiTheme="minorHAnsi" w:cstheme="minorHAnsi"/>
          <w:sz w:val="24"/>
          <w:szCs w:val="24"/>
        </w:rPr>
      </w:pPr>
    </w:p>
    <w:p w14:paraId="67A2D06C" w14:textId="77777777" w:rsidR="005F64D3" w:rsidRPr="005F64D3" w:rsidRDefault="005F64D3" w:rsidP="005F64D3">
      <w:pPr>
        <w:pStyle w:val="ListParagraph"/>
        <w:numPr>
          <w:ilvl w:val="0"/>
          <w:numId w:val="2"/>
        </w:numPr>
        <w:overflowPunct/>
        <w:textAlignment w:val="auto"/>
        <w:rPr>
          <w:rFonts w:asciiTheme="minorHAnsi" w:hAnsiTheme="minorHAnsi" w:cstheme="minorHAnsi"/>
          <w:sz w:val="24"/>
          <w:szCs w:val="24"/>
        </w:rPr>
      </w:pPr>
      <w:r w:rsidRPr="005F64D3">
        <w:rPr>
          <w:rFonts w:asciiTheme="minorHAnsi" w:hAnsiTheme="minorHAnsi" w:cstheme="minorHAnsi"/>
          <w:sz w:val="24"/>
          <w:szCs w:val="24"/>
        </w:rPr>
        <w:t xml:space="preserve">Try to avoid direct sunlight. Cabinets, which are exposed to direct sunlight, could </w:t>
      </w:r>
      <w:proofErr w:type="gramStart"/>
      <w:r w:rsidRPr="005F64D3">
        <w:rPr>
          <w:rFonts w:asciiTheme="minorHAnsi" w:hAnsiTheme="minorHAnsi" w:cstheme="minorHAnsi"/>
          <w:sz w:val="24"/>
          <w:szCs w:val="24"/>
        </w:rPr>
        <w:t>lighten</w:t>
      </w:r>
      <w:proofErr w:type="gramEnd"/>
      <w:r w:rsidRPr="005F64D3">
        <w:rPr>
          <w:rFonts w:asciiTheme="minorHAnsi" w:hAnsiTheme="minorHAnsi" w:cstheme="minorHAnsi"/>
          <w:sz w:val="24"/>
          <w:szCs w:val="24"/>
        </w:rPr>
        <w:t xml:space="preserve"> or darken over time. </w:t>
      </w:r>
    </w:p>
    <w:p w14:paraId="6C22B372" w14:textId="77777777" w:rsidR="005F64D3" w:rsidRPr="005F64D3" w:rsidRDefault="005F64D3" w:rsidP="005F64D3">
      <w:pPr>
        <w:overflowPunct/>
        <w:ind w:firstLine="60"/>
        <w:textAlignment w:val="auto"/>
        <w:rPr>
          <w:rFonts w:asciiTheme="minorHAnsi" w:hAnsiTheme="minorHAnsi" w:cstheme="minorHAnsi"/>
          <w:sz w:val="24"/>
          <w:szCs w:val="24"/>
        </w:rPr>
      </w:pPr>
    </w:p>
    <w:p w14:paraId="0A4B120E" w14:textId="77777777" w:rsidR="005F64D3" w:rsidRPr="005F64D3" w:rsidRDefault="005F64D3" w:rsidP="005F64D3">
      <w:pPr>
        <w:pStyle w:val="ListParagraph"/>
        <w:numPr>
          <w:ilvl w:val="0"/>
          <w:numId w:val="2"/>
        </w:numPr>
        <w:overflowPunct/>
        <w:textAlignment w:val="auto"/>
        <w:rPr>
          <w:rFonts w:asciiTheme="minorHAnsi" w:hAnsiTheme="minorHAnsi" w:cstheme="minorHAnsi"/>
          <w:sz w:val="24"/>
          <w:szCs w:val="24"/>
        </w:rPr>
      </w:pPr>
      <w:r w:rsidRPr="005F64D3">
        <w:rPr>
          <w:rFonts w:asciiTheme="minorHAnsi" w:hAnsiTheme="minorHAnsi" w:cstheme="minorHAnsi"/>
          <w:sz w:val="24"/>
          <w:szCs w:val="24"/>
        </w:rPr>
        <w:t xml:space="preserve">Avoid smoke and grease, which can form a hard film over time, dulling the finish. Routine cleaning will help prevent long-term damage. </w:t>
      </w:r>
    </w:p>
    <w:p w14:paraId="7D005D74" w14:textId="77777777" w:rsidR="005F64D3" w:rsidRPr="005F64D3" w:rsidRDefault="005F64D3" w:rsidP="005F64D3">
      <w:pPr>
        <w:overflowPunct/>
        <w:ind w:firstLine="60"/>
        <w:textAlignment w:val="auto"/>
        <w:rPr>
          <w:rFonts w:asciiTheme="minorHAnsi" w:hAnsiTheme="minorHAnsi" w:cstheme="minorHAnsi"/>
          <w:sz w:val="24"/>
          <w:szCs w:val="24"/>
        </w:rPr>
      </w:pPr>
    </w:p>
    <w:p w14:paraId="120E1817" w14:textId="77777777" w:rsidR="00EE2F10" w:rsidRPr="005F64D3" w:rsidRDefault="005F64D3" w:rsidP="005F64D3">
      <w:pPr>
        <w:pStyle w:val="ListParagraph"/>
        <w:numPr>
          <w:ilvl w:val="0"/>
          <w:numId w:val="2"/>
        </w:numPr>
        <w:overflowPunct/>
        <w:textAlignment w:val="auto"/>
        <w:rPr>
          <w:rFonts w:asciiTheme="minorHAnsi" w:hAnsiTheme="minorHAnsi" w:cstheme="minorHAnsi"/>
          <w:sz w:val="24"/>
          <w:szCs w:val="24"/>
        </w:rPr>
      </w:pPr>
      <w:r w:rsidRPr="005F64D3">
        <w:rPr>
          <w:rFonts w:asciiTheme="minorHAnsi" w:hAnsiTheme="minorHAnsi" w:cstheme="minorHAnsi"/>
          <w:sz w:val="24"/>
          <w:szCs w:val="24"/>
        </w:rPr>
        <w:t>Avoid extremes in temperature and moisture which can cause wood to expand and contract, eventually damaging the finish. Try to avoid exposing cabinets to very hot and cold environments</w:t>
      </w:r>
    </w:p>
    <w:sectPr w:rsidR="00EE2F10" w:rsidRPr="005F64D3" w:rsidSect="007A42F7">
      <w:headerReference w:type="default" r:id="rId8"/>
      <w:footerReference w:type="default" r:id="rId9"/>
      <w:headerReference w:type="first" r:id="rId10"/>
      <w:pgSz w:w="12240" w:h="15840" w:code="1"/>
      <w:pgMar w:top="1080" w:right="1080" w:bottom="720" w:left="1267"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3942" w14:textId="77777777" w:rsidR="006B492A" w:rsidRDefault="006B492A">
      <w:r>
        <w:separator/>
      </w:r>
    </w:p>
  </w:endnote>
  <w:endnote w:type="continuationSeparator" w:id="0">
    <w:p w14:paraId="13E6CAB3" w14:textId="77777777" w:rsidR="006B492A" w:rsidRDefault="006B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TTE28FFF8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2BE8" w14:textId="77777777" w:rsidR="00362A09" w:rsidRDefault="00362A09" w:rsidP="00362A09">
    <w:pPr>
      <w:rPr>
        <w:rFonts w:ascii="TradeGothic CondEighteen" w:hAnsi="TradeGothic CondEighteen"/>
        <w:sz w:val="16"/>
      </w:rPr>
    </w:pPr>
    <w:r>
      <w:rPr>
        <w:rFonts w:ascii="TTE28FFF88t00" w:hAnsi="TTE28FFF88t00"/>
        <w:sz w:val="12"/>
        <w:szCs w:val="12"/>
      </w:rPr>
      <w:t>TDSSolventRecommendations</w:t>
    </w:r>
    <w:r>
      <w:rPr>
        <w:rFonts w:ascii="Arial" w:hAnsi="Arial" w:cs="Arial"/>
        <w:sz w:val="12"/>
        <w:szCs w:val="12"/>
      </w:rPr>
      <w:t>-ver</w:t>
    </w:r>
    <w:proofErr w:type="gramStart"/>
    <w:r>
      <w:rPr>
        <w:rFonts w:ascii="Arial" w:hAnsi="Arial" w:cs="Arial"/>
        <w:sz w:val="12"/>
        <w:szCs w:val="12"/>
      </w:rPr>
      <w:t>1214</w:t>
    </w:r>
    <w:r w:rsidRPr="00E4608F">
      <w:rPr>
        <w:rFonts w:ascii="Arial" w:hAnsi="Arial" w:cs="Arial"/>
        <w:sz w:val="12"/>
        <w:szCs w:val="12"/>
      </w:rPr>
      <w:t xml:space="preserve">  |</w:t>
    </w:r>
    <w:proofErr w:type="gramEnd"/>
    <w:r w:rsidRPr="00E4608F">
      <w:rPr>
        <w:rFonts w:ascii="Arial" w:hAnsi="Arial" w:cs="Arial"/>
        <w:sz w:val="12"/>
        <w:szCs w:val="12"/>
      </w:rPr>
      <w:t xml:space="preserve">  </w:t>
    </w:r>
    <w:bookmarkStart w:id="0" w:name="OLE_LINK20"/>
    <w:r w:rsidRPr="00E4608F">
      <w:rPr>
        <w:rFonts w:ascii="Arial" w:hAnsi="Arial" w:cs="Arial"/>
        <w:sz w:val="12"/>
        <w:szCs w:val="12"/>
      </w:rPr>
      <w:t>© Copyright 201</w:t>
    </w:r>
    <w:r>
      <w:rPr>
        <w:rFonts w:ascii="Arial" w:hAnsi="Arial" w:cs="Arial"/>
        <w:sz w:val="12"/>
        <w:szCs w:val="12"/>
      </w:rPr>
      <w:t>2</w:t>
    </w:r>
    <w:r w:rsidRPr="00E4608F">
      <w:rPr>
        <w:rFonts w:ascii="Arial" w:hAnsi="Arial" w:cs="Arial"/>
        <w:sz w:val="12"/>
        <w:szCs w:val="12"/>
      </w:rPr>
      <w:t xml:space="preserve"> The Valspar Corporation. All rights reserved.</w:t>
    </w:r>
    <w:bookmarkEnd w:id="0"/>
  </w:p>
  <w:p w14:paraId="046D1BDB" w14:textId="77777777" w:rsidR="00362A09" w:rsidRPr="00362A09" w:rsidRDefault="00362A09" w:rsidP="00362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E207" w14:textId="77777777" w:rsidR="006B492A" w:rsidRDefault="006B492A">
      <w:r>
        <w:separator/>
      </w:r>
    </w:p>
  </w:footnote>
  <w:footnote w:type="continuationSeparator" w:id="0">
    <w:p w14:paraId="28C923FE" w14:textId="77777777" w:rsidR="006B492A" w:rsidRDefault="006B4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4410" w14:textId="77777777" w:rsidR="00EE2F10" w:rsidRDefault="00EE2F10">
    <w:pPr>
      <w:pStyle w:val="Header"/>
      <w:tabs>
        <w:tab w:val="clear" w:pos="4320"/>
        <w:tab w:val="clear" w:pos="8640"/>
        <w:tab w:val="center" w:pos="4946"/>
      </w:tabs>
      <w:spacing w:line="264" w:lineRule="auto"/>
      <w:rPr>
        <w:rFonts w:ascii="TradeGothic CondEighteen" w:hAnsi="TradeGothic CondEighteen"/>
        <w:caps/>
        <w:spacing w:val="120"/>
        <w:sz w:val="28"/>
      </w:rPr>
    </w:pPr>
    <w:r>
      <w:rPr>
        <w:rFonts w:ascii="TradeGothic CondEighteen" w:hAnsi="TradeGothic CondEighteen"/>
        <w:caps/>
        <w:spacing w:val="120"/>
        <w:sz w:val="28"/>
      </w:rPr>
      <w:t xml:space="preserve"> </w:t>
    </w:r>
    <w:r>
      <w:rPr>
        <w:rFonts w:ascii="TradeGothic CondEighteen" w:hAnsi="TradeGothic CondEighteen"/>
        <w:caps/>
        <w:spacing w:val="120"/>
        <w:sz w:val="28"/>
      </w:rPr>
      <w:tab/>
    </w:r>
  </w:p>
  <w:p w14:paraId="4902D84D" w14:textId="77777777" w:rsidR="00EE2F10" w:rsidRDefault="00EE2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5C2" w14:textId="77777777" w:rsidR="003E6B90" w:rsidRDefault="001D6ADD" w:rsidP="001D6ADD">
    <w:pPr>
      <w:pStyle w:val="Header"/>
      <w:tabs>
        <w:tab w:val="clear" w:pos="4320"/>
        <w:tab w:val="clear" w:pos="8640"/>
      </w:tabs>
    </w:pPr>
    <w:r>
      <w:rPr>
        <w:noProof/>
      </w:rPr>
      <w:drawing>
        <wp:inline distT="0" distB="0" distL="0" distR="0" wp14:anchorId="0816443F" wp14:editId="5944EBB1">
          <wp:extent cx="1306286" cy="1058257"/>
          <wp:effectExtent l="0" t="0" r="0" b="0"/>
          <wp:docPr id="3" name="Picture 4" descr="int_axl_tm_rgb_blu_pos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nt_axl_tm_rgb_blu_pos copy.png"/>
                  <pic:cNvPicPr>
                    <a:picLocks noChangeAspect="1"/>
                  </pic:cNvPicPr>
                </pic:nvPicPr>
                <pic:blipFill>
                  <a:blip r:embed="rId1" cstate="print"/>
                  <a:stretch>
                    <a:fillRect/>
                  </a:stretch>
                </pic:blipFill>
                <pic:spPr>
                  <a:xfrm>
                    <a:off x="0" y="0"/>
                    <a:ext cx="1305961" cy="1057994"/>
                  </a:xfrm>
                  <a:prstGeom prst="rect">
                    <a:avLst/>
                  </a:prstGeom>
                </pic:spPr>
              </pic:pic>
            </a:graphicData>
          </a:graphic>
        </wp:inline>
      </w:drawing>
    </w:r>
    <w:r w:rsidR="005F64D3">
      <w:rPr>
        <w:noProof/>
      </w:rPr>
      <mc:AlternateContent>
        <mc:Choice Requires="wps">
          <w:drawing>
            <wp:anchor distT="0" distB="0" distL="114300" distR="114300" simplePos="0" relativeHeight="251660288" behindDoc="0" locked="0" layoutInCell="1" allowOverlap="1" wp14:anchorId="4412D817" wp14:editId="21F8CEB0">
              <wp:simplePos x="0" y="0"/>
              <wp:positionH relativeFrom="column">
                <wp:posOffset>2485390</wp:posOffset>
              </wp:positionH>
              <wp:positionV relativeFrom="paragraph">
                <wp:posOffset>360680</wp:posOffset>
              </wp:positionV>
              <wp:extent cx="3562350" cy="533400"/>
              <wp:effectExtent l="0" t="0"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1FCF7" w14:textId="77777777" w:rsidR="007A42F7" w:rsidRDefault="007A42F7" w:rsidP="007A42F7">
                          <w:pPr>
                            <w:jc w:val="center"/>
                            <w:rPr>
                              <w:rFonts w:ascii="TradeGothic CondEighteen" w:hAnsi="TradeGothic CondEighteen"/>
                              <w:b/>
                              <w:spacing w:val="20"/>
                              <w:sz w:val="28"/>
                              <w:szCs w:val="28"/>
                            </w:rPr>
                          </w:pPr>
                          <w:r>
                            <w:rPr>
                              <w:rFonts w:ascii="TradeGothic CondEighteen" w:hAnsi="TradeGothic CondEighteen"/>
                              <w:b/>
                              <w:spacing w:val="20"/>
                              <w:sz w:val="28"/>
                              <w:szCs w:val="28"/>
                            </w:rPr>
                            <w:t xml:space="preserve"> </w:t>
                          </w:r>
                          <w:r w:rsidR="005F64D3">
                            <w:rPr>
                              <w:rFonts w:ascii="TradeGothic CondEighteen" w:hAnsi="TradeGothic CondEighteen"/>
                              <w:b/>
                              <w:spacing w:val="20"/>
                              <w:sz w:val="28"/>
                              <w:szCs w:val="28"/>
                            </w:rPr>
                            <w:t>Kitchen &amp; Bath Cabinet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2D817" id="_x0000_t202" coordsize="21600,21600" o:spt="202" path="m,l,21600r21600,l21600,xe">
              <v:stroke joinstyle="miter"/>
              <v:path gradientshapeok="t" o:connecttype="rect"/>
            </v:shapetype>
            <v:shape id="Text Box 1" o:spid="_x0000_s1026" type="#_x0000_t202" style="position:absolute;margin-left:195.7pt;margin-top:28.4pt;width:280.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" stroked="f">
              <v:textbox>
                <w:txbxContent>
                  <w:p w14:paraId="3441FCF7" w14:textId="77777777" w:rsidR="007A42F7" w:rsidRDefault="007A42F7" w:rsidP="007A42F7">
                    <w:pPr>
                      <w:jc w:val="center"/>
                      <w:rPr>
                        <w:rFonts w:ascii="TradeGothic CondEighteen" w:hAnsi="TradeGothic CondEighteen"/>
                        <w:b/>
                        <w:spacing w:val="20"/>
                        <w:sz w:val="28"/>
                        <w:szCs w:val="28"/>
                      </w:rPr>
                    </w:pPr>
                    <w:r>
                      <w:rPr>
                        <w:rFonts w:ascii="TradeGothic CondEighteen" w:hAnsi="TradeGothic CondEighteen"/>
                        <w:b/>
                        <w:spacing w:val="20"/>
                        <w:sz w:val="28"/>
                        <w:szCs w:val="28"/>
                      </w:rPr>
                      <w:t xml:space="preserve"> </w:t>
                    </w:r>
                    <w:r w:rsidR="005F64D3">
                      <w:rPr>
                        <w:rFonts w:ascii="TradeGothic CondEighteen" w:hAnsi="TradeGothic CondEighteen"/>
                        <w:b/>
                        <w:spacing w:val="20"/>
                        <w:sz w:val="28"/>
                        <w:szCs w:val="28"/>
                      </w:rPr>
                      <w:t>Kitchen &amp; Bath Cabinet Care</w:t>
                    </w:r>
                  </w:p>
                </w:txbxContent>
              </v:textbox>
            </v:shape>
          </w:pict>
        </mc:Fallback>
      </mc:AlternateContent>
    </w:r>
    <w:r w:rsidR="007A42F7" w:rsidRPr="007A42F7">
      <w:rPr>
        <w:noProof/>
      </w:rPr>
      <w:drawing>
        <wp:anchor distT="0" distB="0" distL="114300" distR="114300" simplePos="0" relativeHeight="251658240" behindDoc="0" locked="0" layoutInCell="1" allowOverlap="1" wp14:anchorId="611DF1BB" wp14:editId="54CF6AD3">
          <wp:simplePos x="0" y="0"/>
          <wp:positionH relativeFrom="column">
            <wp:posOffset>2405380</wp:posOffset>
          </wp:positionH>
          <wp:positionV relativeFrom="paragraph">
            <wp:posOffset>53340</wp:posOffset>
          </wp:positionV>
          <wp:extent cx="3867150" cy="28575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3867150" cy="28575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32C4"/>
    <w:multiLevelType w:val="hybridMultilevel"/>
    <w:tmpl w:val="09EE2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825B7"/>
    <w:multiLevelType w:val="hybridMultilevel"/>
    <w:tmpl w:val="16C4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72C2C"/>
    <w:multiLevelType w:val="hybridMultilevel"/>
    <w:tmpl w:val="933A9E9A"/>
    <w:lvl w:ilvl="0" w:tplc="C32884E6">
      <w:start w:val="1"/>
      <w:numFmt w:val="bullet"/>
      <w:lvlText w:val=""/>
      <w:lvlJc w:val="left"/>
      <w:pPr>
        <w:tabs>
          <w:tab w:val="num" w:pos="1268"/>
        </w:tabs>
        <w:ind w:left="1268"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90139">
    <w:abstractNumId w:val="2"/>
  </w:num>
  <w:num w:numId="2" w16cid:durableId="2100327097">
    <w:abstractNumId w:val="1"/>
  </w:num>
  <w:num w:numId="3" w16cid:durableId="166019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9B2"/>
    <w:rsid w:val="00011900"/>
    <w:rsid w:val="00031A4C"/>
    <w:rsid w:val="0013311C"/>
    <w:rsid w:val="0017605B"/>
    <w:rsid w:val="001D6ADD"/>
    <w:rsid w:val="002564D6"/>
    <w:rsid w:val="00276E4C"/>
    <w:rsid w:val="003045FE"/>
    <w:rsid w:val="00324FBB"/>
    <w:rsid w:val="00345A63"/>
    <w:rsid w:val="00362A09"/>
    <w:rsid w:val="003D6FEE"/>
    <w:rsid w:val="003E596B"/>
    <w:rsid w:val="003E6B90"/>
    <w:rsid w:val="00423667"/>
    <w:rsid w:val="00434CE1"/>
    <w:rsid w:val="0050711F"/>
    <w:rsid w:val="00560318"/>
    <w:rsid w:val="005F64D3"/>
    <w:rsid w:val="00620EDE"/>
    <w:rsid w:val="0066043D"/>
    <w:rsid w:val="006B492A"/>
    <w:rsid w:val="006C528C"/>
    <w:rsid w:val="006F277B"/>
    <w:rsid w:val="00721652"/>
    <w:rsid w:val="00767B69"/>
    <w:rsid w:val="00772042"/>
    <w:rsid w:val="00787558"/>
    <w:rsid w:val="00792D29"/>
    <w:rsid w:val="007A42F7"/>
    <w:rsid w:val="007E2453"/>
    <w:rsid w:val="007F458A"/>
    <w:rsid w:val="00815CA8"/>
    <w:rsid w:val="008919B2"/>
    <w:rsid w:val="009926B4"/>
    <w:rsid w:val="009D0A41"/>
    <w:rsid w:val="009E32A3"/>
    <w:rsid w:val="00A002F9"/>
    <w:rsid w:val="00A158E5"/>
    <w:rsid w:val="00A4674B"/>
    <w:rsid w:val="00A52A9B"/>
    <w:rsid w:val="00A62878"/>
    <w:rsid w:val="00A906D8"/>
    <w:rsid w:val="00AD10E1"/>
    <w:rsid w:val="00CD704E"/>
    <w:rsid w:val="00D50E15"/>
    <w:rsid w:val="00D51566"/>
    <w:rsid w:val="00DF39AE"/>
    <w:rsid w:val="00E4608F"/>
    <w:rsid w:val="00EB6151"/>
    <w:rsid w:val="00EE2F10"/>
    <w:rsid w:val="00F17318"/>
    <w:rsid w:val="00F31359"/>
    <w:rsid w:val="00F60F84"/>
    <w:rsid w:val="00FD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7644BF"/>
  <w15:docId w15:val="{4D975E32-CDF9-45C6-8418-58C1F821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8E5"/>
    <w:pPr>
      <w:overflowPunct w:val="0"/>
      <w:autoSpaceDE w:val="0"/>
      <w:autoSpaceDN w:val="0"/>
      <w:adjustRightInd w:val="0"/>
      <w:textAlignment w:val="baseline"/>
    </w:pPr>
  </w:style>
  <w:style w:type="paragraph" w:styleId="Heading1">
    <w:name w:val="heading 1"/>
    <w:basedOn w:val="Normal"/>
    <w:next w:val="Normal"/>
    <w:qFormat/>
    <w:rsid w:val="00A158E5"/>
    <w:pPr>
      <w:keepNext/>
      <w:ind w:left="2160" w:hanging="2160"/>
      <w:outlineLvl w:val="0"/>
    </w:pPr>
    <w:rPr>
      <w:b/>
      <w:sz w:val="22"/>
    </w:rPr>
  </w:style>
  <w:style w:type="paragraph" w:styleId="Heading2">
    <w:name w:val="heading 2"/>
    <w:basedOn w:val="Normal"/>
    <w:next w:val="Normal"/>
    <w:qFormat/>
    <w:rsid w:val="00A158E5"/>
    <w:pPr>
      <w:keepNext/>
      <w:spacing w:line="360" w:lineRule="auto"/>
      <w:ind w:firstLine="720"/>
      <w:outlineLvl w:val="1"/>
    </w:pPr>
    <w:rPr>
      <w:sz w:val="24"/>
    </w:rPr>
  </w:style>
  <w:style w:type="paragraph" w:styleId="Heading3">
    <w:name w:val="heading 3"/>
    <w:basedOn w:val="Normal"/>
    <w:next w:val="Normal"/>
    <w:qFormat/>
    <w:rsid w:val="00A158E5"/>
    <w:pPr>
      <w:keepNext/>
      <w:jc w:val="center"/>
      <w:outlineLvl w:val="2"/>
    </w:pPr>
    <w:rPr>
      <w:b/>
      <w:sz w:val="16"/>
    </w:rPr>
  </w:style>
  <w:style w:type="paragraph" w:styleId="Heading4">
    <w:name w:val="heading 4"/>
    <w:basedOn w:val="Normal"/>
    <w:next w:val="Normal"/>
    <w:qFormat/>
    <w:rsid w:val="00A158E5"/>
    <w:pPr>
      <w:keepNext/>
      <w:ind w:left="-72" w:right="-18"/>
      <w:jc w:val="center"/>
      <w:outlineLvl w:val="3"/>
    </w:pPr>
    <w:rPr>
      <w:b/>
      <w:sz w:val="22"/>
    </w:rPr>
  </w:style>
  <w:style w:type="paragraph" w:styleId="Heading5">
    <w:name w:val="heading 5"/>
    <w:basedOn w:val="Normal"/>
    <w:next w:val="Normal"/>
    <w:qFormat/>
    <w:rsid w:val="00A158E5"/>
    <w:pPr>
      <w:keepNext/>
      <w:ind w:right="-7"/>
      <w:jc w:val="center"/>
      <w:outlineLvl w:val="4"/>
    </w:pPr>
    <w:rPr>
      <w:b/>
      <w:sz w:val="22"/>
    </w:rPr>
  </w:style>
  <w:style w:type="paragraph" w:styleId="Heading6">
    <w:name w:val="heading 6"/>
    <w:basedOn w:val="Normal"/>
    <w:next w:val="Normal"/>
    <w:qFormat/>
    <w:rsid w:val="00A158E5"/>
    <w:pPr>
      <w:keepNext/>
      <w:ind w:right="-18"/>
      <w:jc w:val="center"/>
      <w:outlineLvl w:val="5"/>
    </w:pPr>
    <w:rPr>
      <w:b/>
      <w:sz w:val="22"/>
    </w:rPr>
  </w:style>
  <w:style w:type="paragraph" w:styleId="Heading7">
    <w:name w:val="heading 7"/>
    <w:basedOn w:val="Normal"/>
    <w:next w:val="Normal"/>
    <w:qFormat/>
    <w:rsid w:val="00A158E5"/>
    <w:pPr>
      <w:keepNext/>
      <w:ind w:right="-7"/>
      <w:outlineLvl w:val="6"/>
    </w:pPr>
    <w:rPr>
      <w:b/>
      <w:sz w:val="40"/>
    </w:rPr>
  </w:style>
  <w:style w:type="paragraph" w:styleId="Heading8">
    <w:name w:val="heading 8"/>
    <w:basedOn w:val="Normal"/>
    <w:next w:val="Normal"/>
    <w:qFormat/>
    <w:rsid w:val="00A158E5"/>
    <w:pPr>
      <w:keepNext/>
      <w:outlineLvl w:val="7"/>
    </w:pPr>
    <w:rPr>
      <w:sz w:val="36"/>
    </w:rPr>
  </w:style>
  <w:style w:type="paragraph" w:styleId="Heading9">
    <w:name w:val="heading 9"/>
    <w:basedOn w:val="Normal"/>
    <w:next w:val="Normal"/>
    <w:qFormat/>
    <w:rsid w:val="00A158E5"/>
    <w:pPr>
      <w:keepNext/>
      <w:ind w:left="-108" w:right="-108"/>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8E5"/>
    <w:pPr>
      <w:tabs>
        <w:tab w:val="center" w:pos="4320"/>
        <w:tab w:val="right" w:pos="8640"/>
      </w:tabs>
    </w:pPr>
  </w:style>
  <w:style w:type="paragraph" w:styleId="Footer">
    <w:name w:val="footer"/>
    <w:basedOn w:val="Normal"/>
    <w:rsid w:val="00A158E5"/>
    <w:pPr>
      <w:tabs>
        <w:tab w:val="center" w:pos="4320"/>
        <w:tab w:val="right" w:pos="8640"/>
      </w:tabs>
    </w:pPr>
  </w:style>
  <w:style w:type="paragraph" w:styleId="BlockText">
    <w:name w:val="Block Text"/>
    <w:basedOn w:val="Normal"/>
    <w:rsid w:val="00A158E5"/>
    <w:pPr>
      <w:ind w:left="840" w:right="-360" w:hanging="30"/>
    </w:pPr>
  </w:style>
  <w:style w:type="paragraph" w:styleId="FootnoteText">
    <w:name w:val="footnote text"/>
    <w:basedOn w:val="Normal"/>
    <w:semiHidden/>
    <w:rsid w:val="00A158E5"/>
  </w:style>
  <w:style w:type="character" w:styleId="FootnoteReference">
    <w:name w:val="footnote reference"/>
    <w:basedOn w:val="DefaultParagraphFont"/>
    <w:semiHidden/>
    <w:rsid w:val="00A158E5"/>
    <w:rPr>
      <w:vertAlign w:val="superscript"/>
    </w:rPr>
  </w:style>
  <w:style w:type="paragraph" w:styleId="Title">
    <w:name w:val="Title"/>
    <w:basedOn w:val="Normal"/>
    <w:qFormat/>
    <w:rsid w:val="00A158E5"/>
    <w:pPr>
      <w:jc w:val="center"/>
    </w:pPr>
    <w:rPr>
      <w:b/>
      <w:sz w:val="24"/>
      <w:u w:val="single"/>
    </w:rPr>
  </w:style>
  <w:style w:type="paragraph" w:styleId="BodyText2">
    <w:name w:val="Body Text 2"/>
    <w:basedOn w:val="Normal"/>
    <w:rsid w:val="00A158E5"/>
    <w:pPr>
      <w:ind w:left="2070" w:firstLine="18"/>
    </w:pPr>
    <w:rPr>
      <w:sz w:val="22"/>
    </w:rPr>
  </w:style>
  <w:style w:type="paragraph" w:styleId="Subtitle">
    <w:name w:val="Subtitle"/>
    <w:basedOn w:val="Normal"/>
    <w:qFormat/>
    <w:rsid w:val="00A158E5"/>
    <w:pPr>
      <w:ind w:right="-450"/>
      <w:jc w:val="center"/>
    </w:pPr>
    <w:rPr>
      <w:b/>
      <w:sz w:val="22"/>
    </w:rPr>
  </w:style>
  <w:style w:type="paragraph" w:styleId="BodyText">
    <w:name w:val="Body Text"/>
    <w:basedOn w:val="Normal"/>
    <w:rsid w:val="00A158E5"/>
    <w:pPr>
      <w:ind w:right="-7"/>
    </w:pPr>
    <w:rPr>
      <w:b/>
      <w:sz w:val="22"/>
    </w:rPr>
  </w:style>
  <w:style w:type="paragraph" w:styleId="BodyText3">
    <w:name w:val="Body Text 3"/>
    <w:basedOn w:val="Normal"/>
    <w:rsid w:val="00A158E5"/>
    <w:pPr>
      <w:jc w:val="both"/>
    </w:pPr>
    <w:rPr>
      <w:rFonts w:ascii="Arial" w:hAnsi="Arial"/>
    </w:rPr>
  </w:style>
  <w:style w:type="paragraph" w:styleId="BalloonText">
    <w:name w:val="Balloon Text"/>
    <w:basedOn w:val="Normal"/>
    <w:semiHidden/>
    <w:rsid w:val="00A158E5"/>
    <w:rPr>
      <w:rFonts w:ascii="Tahoma" w:hAnsi="Tahoma" w:cs="Tahoma"/>
      <w:sz w:val="16"/>
      <w:szCs w:val="16"/>
    </w:rPr>
  </w:style>
  <w:style w:type="paragraph" w:styleId="ListParagraph">
    <w:name w:val="List Paragraph"/>
    <w:basedOn w:val="Normal"/>
    <w:uiPriority w:val="34"/>
    <w:qFormat/>
    <w:rsid w:val="005F6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BCAEDCFAAFFE4CB2D83179DAEC2DCD" ma:contentTypeVersion="16" ma:contentTypeDescription="Create a new document." ma:contentTypeScope="" ma:versionID="b7a2c1689b2914d3fd70151af70a8cd8">
  <xsd:schema xmlns:xsd="http://www.w3.org/2001/XMLSchema" xmlns:xs="http://www.w3.org/2001/XMLSchema" xmlns:p="http://schemas.microsoft.com/office/2006/metadata/properties" xmlns:ns2="3e0e4e22-4d11-477d-8599-7f5ed734bcea" xmlns:ns3="7d563195-19b6-4436-9264-44ca190b0fdf" targetNamespace="http://schemas.microsoft.com/office/2006/metadata/properties" ma:root="true" ma:fieldsID="5488c152645250a4c7fbdd06cd96b08c" ns2:_="" ns3:_="">
    <xsd:import namespace="3e0e4e22-4d11-477d-8599-7f5ed734bcea"/>
    <xsd:import namespace="7d563195-19b6-4436-9264-44ca190b0f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e4e22-4d11-477d-8599-7f5ed734bc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d68e21-bdbe-41a1-8e30-caeb26fdd6f4}" ma:internalName="TaxCatchAll" ma:showField="CatchAllData" ma:web="3e0e4e22-4d11-477d-8599-7f5ed734bc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63195-19b6-4436-9264-44ca190b0f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0eca74-6ba9-4523-a76b-ec14a308986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F4629-A0E7-45F0-A2CC-971C7AA3D730}">
  <ds:schemaRefs>
    <ds:schemaRef ds:uri="http://schemas.openxmlformats.org/officeDocument/2006/bibliography"/>
  </ds:schemaRefs>
</ds:datastoreItem>
</file>

<file path=customXml/itemProps2.xml><?xml version="1.0" encoding="utf-8"?>
<ds:datastoreItem xmlns:ds="http://schemas.openxmlformats.org/officeDocument/2006/customXml" ds:itemID="{E2DC3D11-0331-4E8A-906D-40C91B0AB840}"/>
</file>

<file path=customXml/itemProps3.xml><?xml version="1.0" encoding="utf-8"?>
<ds:datastoreItem xmlns:ds="http://schemas.openxmlformats.org/officeDocument/2006/customXml" ds:itemID="{D0BDE24E-20E0-4550-A7AB-DA794D2BDC69}"/>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PRODUCT DATA INFORMATION</vt:lpstr>
    </vt:vector>
  </TitlesOfParts>
  <Company>The Valspar Corporation</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DATA INFORMATION</dc:title>
  <dc:creator>Russell</dc:creator>
  <cp:lastModifiedBy>Heidi Pachel</cp:lastModifiedBy>
  <cp:revision>2</cp:revision>
  <cp:lastPrinted>2005-09-28T14:05:00Z</cp:lastPrinted>
  <dcterms:created xsi:type="dcterms:W3CDTF">2022-05-20T17:22:00Z</dcterms:created>
  <dcterms:modified xsi:type="dcterms:W3CDTF">2022-05-20T17:22:00Z</dcterms:modified>
</cp:coreProperties>
</file>